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684DAD" w:rsidRDefault="00CB2B54" w:rsidP="00A050F5">
      <w:pPr>
        <w:rPr>
          <w:rFonts w:eastAsia="Times New Roman" w:cstheme="minorHAnsi"/>
          <w:b/>
          <w:lang w:eastAsia="sv-SE"/>
        </w:rPr>
      </w:pPr>
      <w:r w:rsidRPr="00CB2B54">
        <w:rPr>
          <w:rFonts w:eastAsia="Times New Roman" w:cstheme="minorHAnsi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89.5pt;margin-top:31.7pt;width:346pt;height:118.6pt;z-index:251662336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inset=",7.2pt,,7.2pt">
              <w:txbxContent>
                <w:p w:rsidR="00603393" w:rsidRDefault="000958BE" w:rsidP="00603393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201</w:t>
                  </w:r>
                  <w:r w:rsidR="0007440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8</w:t>
                  </w: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FD04C0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05</w:t>
                  </w: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FD04C0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15</w:t>
                  </w:r>
                </w:p>
                <w:p w:rsidR="000958BE" w:rsidRPr="00603393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  <w:r w:rsidRPr="000958BE"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  <w:t xml:space="preserve"> </w:t>
                  </w:r>
                </w:p>
                <w:p w:rsidR="000958BE" w:rsidRPr="00914408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="0060339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</w:t>
                  </w:r>
                  <w:hyperlink r:id="rId7" w:history="1">
                    <w:r w:rsidR="00914408"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 w:rsid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958BE" w:rsidRPr="000958BE" w:rsidRDefault="000958BE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  <w:r w:rsidR="00FD04C0" w:rsidRPr="00684DAD">
        <w:rPr>
          <w:rFonts w:eastAsia="Times New Roman" w:cstheme="minorHAnsi"/>
          <w:b/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321945</wp:posOffset>
            </wp:positionV>
            <wp:extent cx="6067425" cy="1381125"/>
            <wp:effectExtent l="19050" t="19050" r="28575" b="28575"/>
            <wp:wrapTight wrapText="bothSides">
              <wp:wrapPolygon edited="0">
                <wp:start x="-68" y="-298"/>
                <wp:lineTo x="-68" y="22047"/>
                <wp:lineTo x="21702" y="22047"/>
                <wp:lineTo x="21702" y="-298"/>
                <wp:lineTo x="-68" y="-298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5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355A9" w:rsidRPr="00684DAD" w:rsidRDefault="008355A9" w:rsidP="00F61D12">
      <w:pPr>
        <w:rPr>
          <w:rFonts w:eastAsia="Times New Roman" w:cstheme="minorHAnsi"/>
          <w:b/>
          <w:lang w:eastAsia="sv-SE"/>
        </w:rPr>
      </w:pPr>
    </w:p>
    <w:p w:rsidR="008355A9" w:rsidRPr="00684DAD" w:rsidRDefault="008355A9" w:rsidP="00F61D12">
      <w:pPr>
        <w:rPr>
          <w:rFonts w:eastAsia="Times New Roman" w:cstheme="minorHAnsi"/>
          <w:b/>
          <w:lang w:eastAsia="sv-SE"/>
        </w:rPr>
      </w:pPr>
    </w:p>
    <w:p w:rsidR="00F61D12" w:rsidRPr="00684DAD" w:rsidRDefault="003679A0" w:rsidP="00F61D12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Gårdsdag</w:t>
      </w:r>
      <w:r w:rsidRPr="00684DAD">
        <w:rPr>
          <w:rFonts w:eastAsia="Times New Roman" w:cstheme="minorHAnsi"/>
          <w:lang w:eastAsia="sv-SE"/>
        </w:rPr>
        <w:t>. Söndagen den 20 maj har vi gårdsdag</w:t>
      </w:r>
      <w:r w:rsidR="00A34F12" w:rsidRPr="00684DAD">
        <w:rPr>
          <w:rFonts w:eastAsia="Times New Roman" w:cstheme="minorHAnsi"/>
          <w:lang w:eastAsia="sv-SE"/>
        </w:rPr>
        <w:t>!</w:t>
      </w:r>
      <w:r w:rsidRPr="00684DAD">
        <w:rPr>
          <w:rFonts w:eastAsia="Times New Roman" w:cstheme="minorHAnsi"/>
          <w:lang w:eastAsia="sv-SE"/>
        </w:rPr>
        <w:t xml:space="preserve"> </w:t>
      </w:r>
      <w:r w:rsidR="00A14E54" w:rsidRPr="00684DAD">
        <w:rPr>
          <w:rFonts w:eastAsia="Times New Roman" w:cstheme="minorHAnsi"/>
          <w:lang w:eastAsia="sv-SE"/>
        </w:rPr>
        <w:t>Vi samlas kl 11.00</w:t>
      </w:r>
      <w:r w:rsidRPr="00684DAD">
        <w:rPr>
          <w:rFonts w:eastAsia="Times New Roman" w:cstheme="minorHAnsi"/>
          <w:lang w:eastAsia="sv-SE"/>
        </w:rPr>
        <w:t xml:space="preserve"> för gemensamt arbete på gården och </w:t>
      </w:r>
      <w:r w:rsidR="00914408" w:rsidRPr="00684DAD">
        <w:rPr>
          <w:rFonts w:eastAsia="Times New Roman" w:cstheme="minorHAnsi"/>
          <w:lang w:eastAsia="sv-SE"/>
        </w:rPr>
        <w:t xml:space="preserve">trevlig </w:t>
      </w:r>
      <w:r w:rsidRPr="00684DAD">
        <w:rPr>
          <w:rFonts w:eastAsia="Times New Roman" w:cstheme="minorHAnsi"/>
          <w:lang w:eastAsia="sv-SE"/>
        </w:rPr>
        <w:t>samvaro kring fikabordet</w:t>
      </w:r>
      <w:r w:rsidR="00A14E54" w:rsidRPr="00684DAD">
        <w:rPr>
          <w:rFonts w:eastAsia="Times New Roman" w:cstheme="minorHAnsi"/>
          <w:lang w:eastAsia="sv-SE"/>
        </w:rPr>
        <w:t xml:space="preserve"> och grillen</w:t>
      </w:r>
      <w:r w:rsidRPr="00684DAD">
        <w:rPr>
          <w:rFonts w:eastAsia="Times New Roman" w:cstheme="minorHAnsi"/>
          <w:lang w:eastAsia="sv-SE"/>
        </w:rPr>
        <w:t xml:space="preserve">. </w:t>
      </w:r>
    </w:p>
    <w:p w:rsidR="00A14E54" w:rsidRPr="00684DAD" w:rsidRDefault="00A14E54" w:rsidP="00A14E54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 xml:space="preserve">Stadgar. </w:t>
      </w:r>
      <w:r w:rsidRPr="00684DAD">
        <w:rPr>
          <w:rFonts w:eastAsia="Times New Roman" w:cstheme="minorHAnsi"/>
          <w:lang w:eastAsia="sv-SE"/>
        </w:rPr>
        <w:t xml:space="preserve">De nya stadgarna som fastställdes på årsstämman finns nu utlagda på hemsidan. </w:t>
      </w:r>
      <w:r w:rsidR="00A34F12" w:rsidRPr="00684DAD">
        <w:rPr>
          <w:rFonts w:eastAsia="Times New Roman" w:cstheme="minorHAnsi"/>
          <w:lang w:eastAsia="sv-SE"/>
        </w:rPr>
        <w:t>De är r</w:t>
      </w:r>
      <w:r w:rsidRPr="00684DAD">
        <w:rPr>
          <w:rFonts w:eastAsia="Times New Roman" w:cstheme="minorHAnsi"/>
          <w:lang w:eastAsia="sv-SE"/>
        </w:rPr>
        <w:t>edovisade med en jämförelse med de gamla stadgarna för att det ska bli tydligt vad som är nytt.</w:t>
      </w:r>
    </w:p>
    <w:p w:rsidR="00A14E54" w:rsidRPr="00684DAD" w:rsidRDefault="00A14E54" w:rsidP="00F61D12">
      <w:pPr>
        <w:rPr>
          <w:rFonts w:eastAsia="Times New Roman" w:cstheme="minorHAnsi"/>
          <w:b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Årsredovisningen för räkenskapsåret 2017</w:t>
      </w:r>
      <w:r w:rsidR="000B045E" w:rsidRPr="00684DAD">
        <w:rPr>
          <w:rFonts w:eastAsia="Times New Roman" w:cstheme="minorHAnsi"/>
          <w:b/>
          <w:lang w:eastAsia="sv-SE"/>
        </w:rPr>
        <w:t xml:space="preserve">. </w:t>
      </w:r>
      <w:r w:rsidRPr="00684DAD">
        <w:rPr>
          <w:rFonts w:eastAsia="Times New Roman" w:cstheme="minorHAnsi"/>
          <w:lang w:eastAsia="sv-SE"/>
        </w:rPr>
        <w:t>Redovisningen finns utlagd på hemsidan</w:t>
      </w:r>
      <w:r w:rsidRPr="00684DAD">
        <w:rPr>
          <w:rFonts w:eastAsia="Times New Roman" w:cstheme="minorHAnsi"/>
          <w:b/>
          <w:lang w:eastAsia="sv-SE"/>
        </w:rPr>
        <w:t xml:space="preserve">. </w:t>
      </w:r>
    </w:p>
    <w:p w:rsidR="002F5B99" w:rsidRPr="00684DAD" w:rsidRDefault="002F5B99" w:rsidP="002F5B99">
      <w:pPr>
        <w:rPr>
          <w:rFonts w:cstheme="minorHAnsi"/>
        </w:rPr>
      </w:pPr>
      <w:proofErr w:type="spellStart"/>
      <w:r w:rsidRPr="00684DAD">
        <w:rPr>
          <w:rFonts w:cstheme="minorHAnsi"/>
          <w:b/>
        </w:rPr>
        <w:t>Bevärsskrivelse</w:t>
      </w:r>
      <w:proofErr w:type="spellEnd"/>
      <w:r w:rsidRPr="00684DAD">
        <w:rPr>
          <w:rFonts w:cstheme="minorHAnsi"/>
          <w:b/>
        </w:rPr>
        <w:t>.</w:t>
      </w:r>
      <w:r w:rsidRPr="00684DAD">
        <w:rPr>
          <w:rFonts w:cstheme="minorHAnsi"/>
        </w:rPr>
        <w:t xml:space="preserve"> Byggnadsnämnden har nu tagit ett nytt beslut om detaljplanen för byggnationen på nuvarande Kata 22 och 23. Inget nytt under solen, det är samma höjd och närhet som i tidigare beslut i nämnden. Styrelsen lämnar därför in ett överklagande till mark- och miljödomstolen, detsamma kommer några enskilda medlemmar </w:t>
      </w:r>
      <w:r w:rsidR="00531135">
        <w:rPr>
          <w:rFonts w:cstheme="minorHAnsi"/>
        </w:rPr>
        <w:t xml:space="preserve">också </w:t>
      </w:r>
      <w:r w:rsidRPr="00684DAD">
        <w:rPr>
          <w:rFonts w:cstheme="minorHAnsi"/>
        </w:rPr>
        <w:t xml:space="preserve">att göra. Överklagandet är kostnadsfritt. Om det finns medlemmar som vill agera på annat sätt föreslår vi att ni i så fall tar en diskussion med representanterna för de politiska partierna när valstugorna börjar dyka upp. Kanske det kan ge resultat </w:t>
      </w:r>
      <w:r w:rsidR="00684DAD">
        <w:rPr>
          <w:rFonts w:cstheme="minorHAnsi"/>
        </w:rPr>
        <w:t>då</w:t>
      </w:r>
      <w:r w:rsidRPr="00684DAD">
        <w:rPr>
          <w:rFonts w:cstheme="minorHAnsi"/>
        </w:rPr>
        <w:t xml:space="preserve"> det är valår? </w:t>
      </w:r>
    </w:p>
    <w:p w:rsidR="00F61D12" w:rsidRPr="00684DAD" w:rsidRDefault="00914408" w:rsidP="00F61D12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Parkeringsplatser</w:t>
      </w:r>
      <w:r w:rsidR="002F5B99" w:rsidRPr="00684DAD">
        <w:rPr>
          <w:rFonts w:eastAsia="Times New Roman" w:cstheme="minorHAnsi"/>
          <w:b/>
          <w:lang w:eastAsia="sv-SE"/>
        </w:rPr>
        <w:t>na</w:t>
      </w:r>
      <w:r w:rsidRPr="00684DAD">
        <w:rPr>
          <w:rFonts w:eastAsia="Times New Roman" w:cstheme="minorHAnsi"/>
          <w:b/>
          <w:lang w:eastAsia="sv-SE"/>
        </w:rPr>
        <w:t>.</w:t>
      </w:r>
      <w:r w:rsidRPr="00684DAD">
        <w:rPr>
          <w:rFonts w:eastAsia="Times New Roman" w:cstheme="minorHAnsi"/>
          <w:lang w:eastAsia="sv-SE"/>
        </w:rPr>
        <w:t xml:space="preserve"> Vi vill påminna om att </w:t>
      </w:r>
      <w:r w:rsidR="00C93997" w:rsidRPr="00684DAD">
        <w:rPr>
          <w:rFonts w:eastAsia="Times New Roman" w:cstheme="minorHAnsi"/>
          <w:lang w:eastAsia="sv-SE"/>
        </w:rPr>
        <w:t>gästparkeringarna inte ska användas för långtidsparkering</w:t>
      </w:r>
      <w:r w:rsidR="009E089F" w:rsidRPr="009E089F">
        <w:rPr>
          <w:rFonts w:eastAsia="Times New Roman" w:cstheme="minorHAnsi"/>
          <w:color w:val="FF0000"/>
          <w:lang w:eastAsia="sv-SE"/>
        </w:rPr>
        <w:t xml:space="preserve"> </w:t>
      </w:r>
      <w:r w:rsidR="009E089F" w:rsidRPr="009E089F">
        <w:rPr>
          <w:rFonts w:eastAsia="Times New Roman" w:cstheme="minorHAnsi"/>
          <w:lang w:eastAsia="sv-SE"/>
        </w:rPr>
        <w:t>och inte heller av oss boende i föreningen</w:t>
      </w:r>
      <w:r w:rsidR="003536B2" w:rsidRPr="00684DAD">
        <w:rPr>
          <w:rFonts w:eastAsia="Times New Roman" w:cstheme="minorHAnsi"/>
          <w:lang w:eastAsia="sv-SE"/>
        </w:rPr>
        <w:t>, det blockerar för alla våra medlemmar att kunna ta emot bilburna gäster</w:t>
      </w:r>
      <w:r w:rsidR="00C93997" w:rsidRPr="00684DAD">
        <w:rPr>
          <w:rFonts w:eastAsia="Times New Roman" w:cstheme="minorHAnsi"/>
          <w:lang w:eastAsia="sv-SE"/>
        </w:rPr>
        <w:t>.</w:t>
      </w:r>
    </w:p>
    <w:p w:rsidR="003536B2" w:rsidRPr="00684DAD" w:rsidRDefault="003536B2" w:rsidP="00F61D12">
      <w:pPr>
        <w:rPr>
          <w:rFonts w:ascii="Calibri" w:eastAsia="Times New Roman" w:hAnsi="Calibri" w:cs="Calibr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Biltvätt på gården/parkeringsplatserna</w:t>
      </w:r>
      <w:r w:rsidRPr="00684DAD">
        <w:rPr>
          <w:rFonts w:eastAsia="Times New Roman" w:cstheme="minorHAnsi"/>
          <w:lang w:eastAsia="sv-SE"/>
        </w:rPr>
        <w:t xml:space="preserve">. Biltvätt på </w:t>
      </w:r>
      <w:r w:rsidR="0066473C" w:rsidRPr="00684DAD">
        <w:rPr>
          <w:rFonts w:eastAsia="Times New Roman" w:cstheme="minorHAnsi"/>
          <w:lang w:eastAsia="sv-SE"/>
        </w:rPr>
        <w:t>föreningens mark</w:t>
      </w:r>
      <w:r w:rsidRPr="00684DAD">
        <w:rPr>
          <w:rFonts w:eastAsia="Times New Roman" w:cstheme="minorHAnsi"/>
          <w:lang w:eastAsia="sv-SE"/>
        </w:rPr>
        <w:t xml:space="preserve"> är inte </w:t>
      </w:r>
      <w:r w:rsidR="0066473C" w:rsidRPr="00684DAD">
        <w:rPr>
          <w:rFonts w:eastAsia="Times New Roman" w:cstheme="minorHAnsi"/>
          <w:lang w:eastAsia="sv-SE"/>
        </w:rPr>
        <w:t>tillåten</w:t>
      </w:r>
      <w:r w:rsidRPr="00684DAD">
        <w:rPr>
          <w:rFonts w:eastAsia="Times New Roman" w:cstheme="minorHAnsi"/>
          <w:lang w:eastAsia="sv-SE"/>
        </w:rPr>
        <w:t xml:space="preserve">. Vi hänvisar till Västerås stads hemsida om vad som gäller: </w:t>
      </w:r>
      <w:hyperlink r:id="rId9" w:history="1">
        <w:r w:rsidRPr="00684DAD">
          <w:rPr>
            <w:rStyle w:val="Hyperlnk"/>
            <w:rFonts w:eastAsia="Times New Roman" w:cstheme="minorHAnsi"/>
            <w:color w:val="auto"/>
            <w:lang w:eastAsia="sv-SE"/>
          </w:rPr>
          <w:t>https://www.vasteras.se/bygga-bo-och-miljo/hallbar-livsstil/tvatta-bilen-ratt.html</w:t>
        </w:r>
      </w:hyperlink>
      <w:r w:rsidRPr="00684DAD">
        <w:rPr>
          <w:rFonts w:eastAsia="Times New Roman" w:cstheme="minorHAnsi"/>
          <w:lang w:eastAsia="sv-SE"/>
        </w:rPr>
        <w:t xml:space="preserve"> </w:t>
      </w:r>
    </w:p>
    <w:p w:rsidR="00F61D12" w:rsidRPr="00684DAD" w:rsidRDefault="003536B2" w:rsidP="00F61D12">
      <w:pPr>
        <w:rPr>
          <w:rFonts w:eastAsia="Times New Roman" w:cstheme="minorHAnsi"/>
          <w:b/>
          <w:lang w:eastAsia="sv-SE"/>
        </w:rPr>
      </w:pPr>
      <w:r w:rsidRPr="00684DAD">
        <w:rPr>
          <w:rFonts w:cstheme="minorHAnsi"/>
          <w:b/>
        </w:rPr>
        <w:t>Förrådsnumreringen</w:t>
      </w:r>
      <w:r w:rsidR="00CB634A" w:rsidRPr="00684DAD">
        <w:rPr>
          <w:rFonts w:cstheme="minorHAnsi"/>
          <w:b/>
        </w:rPr>
        <w:t xml:space="preserve">. </w:t>
      </w:r>
      <w:r w:rsidRPr="00684DAD">
        <w:rPr>
          <w:rFonts w:cstheme="minorHAnsi"/>
        </w:rPr>
        <w:t>Det råder viss oreda kring källarförråden. Kontrollera att ditt nummer på förrådet stämmer med numret på din lägenhet. Om inte, kontakta någon i styrelsen.</w:t>
      </w:r>
    </w:p>
    <w:p w:rsidR="00251F9A" w:rsidRPr="00684DAD" w:rsidRDefault="00251F9A" w:rsidP="002F5B99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 xml:space="preserve">Målning av källargolv. </w:t>
      </w:r>
      <w:r w:rsidRPr="00684DAD">
        <w:rPr>
          <w:rFonts w:eastAsia="Times New Roman" w:cstheme="minorHAnsi"/>
          <w:lang w:eastAsia="sv-SE"/>
        </w:rPr>
        <w:t xml:space="preserve">Vi </w:t>
      </w:r>
      <w:r w:rsidR="008A47F6">
        <w:rPr>
          <w:rFonts w:eastAsia="Times New Roman" w:cstheme="minorHAnsi"/>
          <w:lang w:eastAsia="sv-SE"/>
        </w:rPr>
        <w:t xml:space="preserve">arbetar på att skriva ett </w:t>
      </w:r>
      <w:r w:rsidRPr="00684DAD">
        <w:rPr>
          <w:rFonts w:eastAsia="Times New Roman" w:cstheme="minorHAnsi"/>
          <w:lang w:eastAsia="sv-SE"/>
        </w:rPr>
        <w:t xml:space="preserve">avtal om ommålning av vissa delar av källargolven samt källardörrarna. Arbetet kommer </w:t>
      </w:r>
      <w:r w:rsidR="008A47F6">
        <w:rPr>
          <w:rFonts w:eastAsia="Times New Roman" w:cstheme="minorHAnsi"/>
          <w:lang w:eastAsia="sv-SE"/>
        </w:rPr>
        <w:t xml:space="preserve">i så fall </w:t>
      </w:r>
      <w:r w:rsidRPr="00684DAD">
        <w:rPr>
          <w:rFonts w:eastAsia="Times New Roman" w:cstheme="minorHAnsi"/>
          <w:lang w:eastAsia="sv-SE"/>
        </w:rPr>
        <w:t>att ske när det blir regniga dagar.</w:t>
      </w:r>
    </w:p>
    <w:p w:rsidR="008355A9" w:rsidRPr="00684DAD" w:rsidRDefault="00251F9A" w:rsidP="002F5B99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Gästrummet.</w:t>
      </w:r>
      <w:r w:rsidR="008355A9" w:rsidRPr="00684DAD">
        <w:rPr>
          <w:rFonts w:eastAsia="Times New Roman" w:cstheme="minorHAnsi"/>
          <w:b/>
          <w:lang w:eastAsia="sv-SE"/>
        </w:rPr>
        <w:t xml:space="preserve"> </w:t>
      </w:r>
      <w:r w:rsidR="008355A9" w:rsidRPr="00684DAD">
        <w:rPr>
          <w:rFonts w:eastAsia="Times New Roman" w:cstheme="minorHAnsi"/>
          <w:lang w:eastAsia="sv-SE"/>
        </w:rPr>
        <w:t>Arbetet fort</w:t>
      </w:r>
      <w:r w:rsidR="00392220" w:rsidRPr="00684DAD">
        <w:rPr>
          <w:rFonts w:eastAsia="Times New Roman" w:cstheme="minorHAnsi"/>
          <w:lang w:eastAsia="sv-SE"/>
        </w:rPr>
        <w:t xml:space="preserve">skrider, men det är </w:t>
      </w:r>
      <w:r w:rsidR="008355A9" w:rsidRPr="00684DAD">
        <w:rPr>
          <w:rFonts w:eastAsia="Times New Roman" w:cstheme="minorHAnsi"/>
          <w:lang w:eastAsia="sv-SE"/>
        </w:rPr>
        <w:t xml:space="preserve">dock </w:t>
      </w:r>
      <w:r w:rsidR="00392220" w:rsidRPr="00684DAD">
        <w:rPr>
          <w:rFonts w:eastAsia="Times New Roman" w:cstheme="minorHAnsi"/>
          <w:lang w:eastAsia="sv-SE"/>
        </w:rPr>
        <w:t xml:space="preserve">osäkert när det är klart för uthyrning. Ett regelverk har diskuterats i styrelsen och kommer att distribueras till </w:t>
      </w:r>
      <w:r w:rsidR="008355A9" w:rsidRPr="00684DAD">
        <w:rPr>
          <w:rFonts w:eastAsia="Times New Roman" w:cstheme="minorHAnsi"/>
          <w:lang w:eastAsia="sv-SE"/>
        </w:rPr>
        <w:t xml:space="preserve">samtliga medlemmar när rummet är färdigställt. </w:t>
      </w:r>
    </w:p>
    <w:p w:rsidR="008355A9" w:rsidRPr="00684DAD" w:rsidRDefault="008355A9" w:rsidP="002F5B99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t>Värmecentralen.</w:t>
      </w:r>
      <w:r w:rsidRPr="00684DAD">
        <w:rPr>
          <w:rFonts w:eastAsia="Times New Roman" w:cstheme="minorHAnsi"/>
          <w:lang w:eastAsia="sv-SE"/>
        </w:rPr>
        <w:t xml:space="preserve"> En renovering av vissa delar a</w:t>
      </w:r>
      <w:r w:rsidR="0066473C" w:rsidRPr="00684DAD">
        <w:rPr>
          <w:rFonts w:eastAsia="Times New Roman" w:cstheme="minorHAnsi"/>
          <w:lang w:eastAsia="sv-SE"/>
        </w:rPr>
        <w:t>v värmecentralen kommer att ske. A</w:t>
      </w:r>
      <w:r w:rsidRPr="00684DAD">
        <w:rPr>
          <w:rFonts w:eastAsia="Times New Roman" w:cstheme="minorHAnsi"/>
          <w:lang w:eastAsia="sv-SE"/>
        </w:rPr>
        <w:t xml:space="preserve">vtal är tecknat med Mälarenergi. Eftersom värmekostnaderna är föreningens största utgiftspost vill vi optimera anläggningen så att den blir så effektiv som möjligt.  Arbetet kommer att genomföras under </w:t>
      </w:r>
      <w:proofErr w:type="spellStart"/>
      <w:r w:rsidRPr="00684DAD">
        <w:rPr>
          <w:rFonts w:eastAsia="Times New Roman" w:cstheme="minorHAnsi"/>
          <w:lang w:eastAsia="sv-SE"/>
        </w:rPr>
        <w:t>våren-sommaren</w:t>
      </w:r>
      <w:proofErr w:type="spellEnd"/>
      <w:r w:rsidRPr="00684DAD">
        <w:rPr>
          <w:rFonts w:eastAsia="Times New Roman" w:cstheme="minorHAnsi"/>
          <w:lang w:eastAsia="sv-SE"/>
        </w:rPr>
        <w:t>.</w:t>
      </w:r>
      <w:r w:rsidR="00531135">
        <w:rPr>
          <w:rFonts w:eastAsia="Times New Roman" w:cstheme="minorHAnsi"/>
          <w:lang w:eastAsia="sv-SE"/>
        </w:rPr>
        <w:t xml:space="preserve"> Mälarenergi informerar om vatten/värme behöver stängas av någon dag.</w:t>
      </w:r>
    </w:p>
    <w:p w:rsidR="002F5B99" w:rsidRPr="00684DAD" w:rsidRDefault="002F5B99" w:rsidP="002F5B99">
      <w:pPr>
        <w:rPr>
          <w:rFonts w:eastAsia="Times New Roman" w:cstheme="minorHAnsi"/>
          <w:lang w:eastAsia="sv-SE"/>
        </w:rPr>
      </w:pPr>
      <w:r w:rsidRPr="00684DAD">
        <w:rPr>
          <w:rFonts w:eastAsia="Times New Roman" w:cstheme="minorHAnsi"/>
          <w:b/>
          <w:lang w:eastAsia="sv-SE"/>
        </w:rPr>
        <w:lastRenderedPageBreak/>
        <w:t xml:space="preserve">Ny mangelduk. </w:t>
      </w:r>
      <w:r w:rsidRPr="00684DAD">
        <w:rPr>
          <w:rFonts w:eastAsia="Times New Roman" w:cstheme="minorHAnsi"/>
          <w:lang w:eastAsia="sv-SE"/>
        </w:rPr>
        <w:t xml:space="preserve">Den gamla mangelduken i 4:ans </w:t>
      </w:r>
      <w:bookmarkStart w:id="0" w:name="_GoBack"/>
      <w:r w:rsidRPr="00684DAD">
        <w:rPr>
          <w:rFonts w:eastAsia="Times New Roman" w:cstheme="minorHAnsi"/>
          <w:lang w:eastAsia="sv-SE"/>
        </w:rPr>
        <w:t>t</w:t>
      </w:r>
      <w:r w:rsidR="0066473C" w:rsidRPr="00684DAD">
        <w:rPr>
          <w:rFonts w:eastAsia="Times New Roman" w:cstheme="minorHAnsi"/>
          <w:lang w:eastAsia="sv-SE"/>
        </w:rPr>
        <w:t>v</w:t>
      </w:r>
      <w:r w:rsidRPr="00684DAD">
        <w:rPr>
          <w:rFonts w:eastAsia="Times New Roman" w:cstheme="minorHAnsi"/>
          <w:lang w:eastAsia="sv-SE"/>
        </w:rPr>
        <w:t xml:space="preserve">ättstuga </w:t>
      </w:r>
      <w:bookmarkEnd w:id="0"/>
      <w:r w:rsidRPr="00684DAD">
        <w:rPr>
          <w:rFonts w:eastAsia="Times New Roman" w:cstheme="minorHAnsi"/>
          <w:lang w:eastAsia="sv-SE"/>
        </w:rPr>
        <w:t>blev allt kortare</w:t>
      </w:r>
      <w:r w:rsidR="00A34F12" w:rsidRPr="00684DAD">
        <w:rPr>
          <w:rFonts w:eastAsia="Times New Roman" w:cstheme="minorHAnsi"/>
          <w:lang w:eastAsia="sv-SE"/>
        </w:rPr>
        <w:t xml:space="preserve"> och trasigare</w:t>
      </w:r>
      <w:r w:rsidRPr="00684DAD">
        <w:rPr>
          <w:rFonts w:eastAsia="Times New Roman" w:cstheme="minorHAnsi"/>
          <w:lang w:eastAsia="sv-SE"/>
        </w:rPr>
        <w:t xml:space="preserve">, </w:t>
      </w:r>
      <w:r w:rsidR="00A34F12" w:rsidRPr="00684DAD">
        <w:rPr>
          <w:rFonts w:eastAsia="Times New Roman" w:cstheme="minorHAnsi"/>
          <w:lang w:eastAsia="sv-SE"/>
        </w:rPr>
        <w:t xml:space="preserve">en </w:t>
      </w:r>
      <w:r w:rsidRPr="00684DAD">
        <w:rPr>
          <w:rFonts w:eastAsia="Times New Roman" w:cstheme="minorHAnsi"/>
          <w:lang w:eastAsia="sv-SE"/>
        </w:rPr>
        <w:t xml:space="preserve">ny duk </w:t>
      </w:r>
      <w:r w:rsidR="00A34F12" w:rsidRPr="00684DAD">
        <w:rPr>
          <w:rFonts w:eastAsia="Times New Roman" w:cstheme="minorHAnsi"/>
          <w:lang w:eastAsia="sv-SE"/>
        </w:rPr>
        <w:t xml:space="preserve">är därför </w:t>
      </w:r>
      <w:r w:rsidRPr="00684DAD">
        <w:rPr>
          <w:rFonts w:eastAsia="Times New Roman" w:cstheme="minorHAnsi"/>
          <w:lang w:eastAsia="sv-SE"/>
        </w:rPr>
        <w:t xml:space="preserve">inköpt och monterad av Tholins. </w:t>
      </w:r>
    </w:p>
    <w:p w:rsidR="002F5B99" w:rsidRPr="00684DAD" w:rsidRDefault="00F61D12" w:rsidP="002F5B99">
      <w:pPr>
        <w:rPr>
          <w:rFonts w:cstheme="minorHAnsi"/>
        </w:rPr>
      </w:pPr>
      <w:r w:rsidRPr="00684DAD">
        <w:rPr>
          <w:rFonts w:cstheme="minorHAnsi"/>
          <w:b/>
        </w:rPr>
        <w:t>Nästa styrelsemöte.</w:t>
      </w:r>
      <w:r w:rsidRPr="00684DAD">
        <w:rPr>
          <w:rFonts w:cstheme="minorHAnsi"/>
        </w:rPr>
        <w:t xml:space="preserve"> Om du vill att styrelsen ska behandla någon speciell fråga så lägg en lapp i brevlådan i föreningsrummet alternativt skicka ett </w:t>
      </w:r>
      <w:proofErr w:type="spellStart"/>
      <w:r w:rsidRPr="00684DAD">
        <w:rPr>
          <w:rFonts w:cstheme="minorHAnsi"/>
        </w:rPr>
        <w:t>mail</w:t>
      </w:r>
      <w:proofErr w:type="spellEnd"/>
      <w:r w:rsidRPr="00684DAD">
        <w:rPr>
          <w:rFonts w:cstheme="minorHAnsi"/>
        </w:rPr>
        <w:t xml:space="preserve"> till någon i styrelsen. Nästa styrelsemöte är </w:t>
      </w:r>
      <w:r w:rsidR="002F5B99" w:rsidRPr="00684DAD">
        <w:rPr>
          <w:rFonts w:cstheme="minorHAnsi"/>
        </w:rPr>
        <w:t>bestämt</w:t>
      </w:r>
      <w:r w:rsidR="00C93997" w:rsidRPr="00684DAD">
        <w:rPr>
          <w:rFonts w:cstheme="minorHAnsi"/>
        </w:rPr>
        <w:t xml:space="preserve"> till </w:t>
      </w:r>
      <w:r w:rsidRPr="00684DAD">
        <w:rPr>
          <w:rFonts w:cstheme="minorHAnsi"/>
        </w:rPr>
        <w:t xml:space="preserve">den </w:t>
      </w:r>
      <w:r w:rsidR="00C93997" w:rsidRPr="00684DAD">
        <w:rPr>
          <w:rFonts w:cstheme="minorHAnsi"/>
        </w:rPr>
        <w:t>28</w:t>
      </w:r>
      <w:r w:rsidR="00A14E54" w:rsidRPr="00684DAD">
        <w:rPr>
          <w:rFonts w:cstheme="minorHAnsi"/>
        </w:rPr>
        <w:t>/8.</w:t>
      </w:r>
      <w:r w:rsidRPr="00684DAD">
        <w:rPr>
          <w:rFonts w:cstheme="minorHAnsi"/>
        </w:rPr>
        <w:t xml:space="preserve"> </w:t>
      </w:r>
      <w:r w:rsidRPr="00684DAD">
        <w:rPr>
          <w:rFonts w:eastAsia="Times New Roman" w:cstheme="minorHAnsi"/>
          <w:b/>
          <w:lang w:eastAsia="sv-SE"/>
        </w:rPr>
        <w:br/>
      </w:r>
    </w:p>
    <w:p w:rsidR="00CA4495" w:rsidRPr="00684DAD" w:rsidRDefault="002F5B99" w:rsidP="002F5B99">
      <w:pPr>
        <w:rPr>
          <w:rFonts w:cstheme="minorHAnsi"/>
          <w:b/>
        </w:rPr>
      </w:pPr>
      <w:r w:rsidRPr="00684DAD">
        <w:rPr>
          <w:rFonts w:cstheme="minorHAnsi"/>
        </w:rPr>
        <w:t>Sommarh</w:t>
      </w:r>
      <w:r w:rsidR="00020AD3" w:rsidRPr="00684DAD">
        <w:rPr>
          <w:rFonts w:cstheme="minorHAnsi"/>
        </w:rPr>
        <w:t>älsningar</w:t>
      </w:r>
      <w:r w:rsidRPr="00684DAD">
        <w:rPr>
          <w:rFonts w:cstheme="minorHAnsi"/>
        </w:rPr>
        <w:t xml:space="preserve"> från</w:t>
      </w:r>
      <w:r w:rsidRPr="00684DAD">
        <w:rPr>
          <w:rFonts w:cstheme="minorHAnsi"/>
          <w:b/>
        </w:rPr>
        <w:br/>
      </w:r>
      <w:r w:rsidR="00020AD3" w:rsidRPr="00684DAD">
        <w:rPr>
          <w:rFonts w:cstheme="minorHAnsi"/>
          <w:i/>
        </w:rPr>
        <w:t>Styrelsen för Brf Skogåsen</w:t>
      </w:r>
      <w:r w:rsidR="005D0801" w:rsidRPr="00684DAD">
        <w:rPr>
          <w:rFonts w:cstheme="minorHAnsi"/>
          <w:i/>
        </w:rPr>
        <w:t xml:space="preserve"> i Västerås</w:t>
      </w:r>
    </w:p>
    <w:sectPr w:rsidR="00CA4495" w:rsidRPr="00684DAD" w:rsidSect="000958BE">
      <w:pgSz w:w="11906" w:h="16838"/>
      <w:pgMar w:top="6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C7" w:rsidRDefault="00A552C7" w:rsidP="000958BE">
      <w:pPr>
        <w:spacing w:after="0" w:line="240" w:lineRule="auto"/>
      </w:pPr>
      <w:r>
        <w:separator/>
      </w:r>
    </w:p>
  </w:endnote>
  <w:endnote w:type="continuationSeparator" w:id="0">
    <w:p w:rsidR="00A552C7" w:rsidRDefault="00A552C7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C7" w:rsidRDefault="00A552C7" w:rsidP="000958BE">
      <w:pPr>
        <w:spacing w:after="0" w:line="240" w:lineRule="auto"/>
      </w:pPr>
      <w:r>
        <w:separator/>
      </w:r>
    </w:p>
  </w:footnote>
  <w:footnote w:type="continuationSeparator" w:id="0">
    <w:p w:rsidR="00A552C7" w:rsidRDefault="00A552C7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16D4A"/>
    <w:rsid w:val="00020AD3"/>
    <w:rsid w:val="00042C5B"/>
    <w:rsid w:val="0007440C"/>
    <w:rsid w:val="00077ADE"/>
    <w:rsid w:val="0008285C"/>
    <w:rsid w:val="000958BE"/>
    <w:rsid w:val="000A5FA7"/>
    <w:rsid w:val="000B045E"/>
    <w:rsid w:val="000F5882"/>
    <w:rsid w:val="00163B50"/>
    <w:rsid w:val="00173D14"/>
    <w:rsid w:val="00190884"/>
    <w:rsid w:val="001A2111"/>
    <w:rsid w:val="0021715E"/>
    <w:rsid w:val="002209E5"/>
    <w:rsid w:val="00251F9A"/>
    <w:rsid w:val="00277339"/>
    <w:rsid w:val="002A42A7"/>
    <w:rsid w:val="002F5B99"/>
    <w:rsid w:val="003108D9"/>
    <w:rsid w:val="00317834"/>
    <w:rsid w:val="0032130E"/>
    <w:rsid w:val="00340AD7"/>
    <w:rsid w:val="003536B2"/>
    <w:rsid w:val="003679A0"/>
    <w:rsid w:val="00371DA5"/>
    <w:rsid w:val="00392220"/>
    <w:rsid w:val="003F45CA"/>
    <w:rsid w:val="0047725D"/>
    <w:rsid w:val="005011E1"/>
    <w:rsid w:val="005021AE"/>
    <w:rsid w:val="00503A3F"/>
    <w:rsid w:val="00525B15"/>
    <w:rsid w:val="00531135"/>
    <w:rsid w:val="00555A12"/>
    <w:rsid w:val="005A1763"/>
    <w:rsid w:val="005A30FF"/>
    <w:rsid w:val="005C0AC9"/>
    <w:rsid w:val="005C0CB5"/>
    <w:rsid w:val="005C5C1B"/>
    <w:rsid w:val="005D0801"/>
    <w:rsid w:val="00603393"/>
    <w:rsid w:val="0061006C"/>
    <w:rsid w:val="00645F5C"/>
    <w:rsid w:val="0065204C"/>
    <w:rsid w:val="00656711"/>
    <w:rsid w:val="0066473C"/>
    <w:rsid w:val="0067635C"/>
    <w:rsid w:val="00682E36"/>
    <w:rsid w:val="0068488A"/>
    <w:rsid w:val="00684DAD"/>
    <w:rsid w:val="006A058D"/>
    <w:rsid w:val="006F5A91"/>
    <w:rsid w:val="00706C68"/>
    <w:rsid w:val="00777F20"/>
    <w:rsid w:val="00784D08"/>
    <w:rsid w:val="007A30D5"/>
    <w:rsid w:val="007B17EB"/>
    <w:rsid w:val="007C4589"/>
    <w:rsid w:val="008355A9"/>
    <w:rsid w:val="00836E2E"/>
    <w:rsid w:val="008846E0"/>
    <w:rsid w:val="008A47F6"/>
    <w:rsid w:val="008D00EB"/>
    <w:rsid w:val="00913692"/>
    <w:rsid w:val="00914408"/>
    <w:rsid w:val="00992DA7"/>
    <w:rsid w:val="009A6249"/>
    <w:rsid w:val="009E089F"/>
    <w:rsid w:val="00A050F5"/>
    <w:rsid w:val="00A07F67"/>
    <w:rsid w:val="00A14E54"/>
    <w:rsid w:val="00A32040"/>
    <w:rsid w:val="00A34F12"/>
    <w:rsid w:val="00A46226"/>
    <w:rsid w:val="00A552C7"/>
    <w:rsid w:val="00AA6779"/>
    <w:rsid w:val="00AD1E43"/>
    <w:rsid w:val="00AE5F5A"/>
    <w:rsid w:val="00B01C60"/>
    <w:rsid w:val="00B07627"/>
    <w:rsid w:val="00B776F8"/>
    <w:rsid w:val="00BB02DB"/>
    <w:rsid w:val="00BD66F4"/>
    <w:rsid w:val="00C418C1"/>
    <w:rsid w:val="00C56414"/>
    <w:rsid w:val="00C8341E"/>
    <w:rsid w:val="00C93997"/>
    <w:rsid w:val="00CA4495"/>
    <w:rsid w:val="00CB2B54"/>
    <w:rsid w:val="00CB634A"/>
    <w:rsid w:val="00CD5AD8"/>
    <w:rsid w:val="00D908E3"/>
    <w:rsid w:val="00E04D7E"/>
    <w:rsid w:val="00E06C1F"/>
    <w:rsid w:val="00E100CE"/>
    <w:rsid w:val="00E31850"/>
    <w:rsid w:val="00E6291F"/>
    <w:rsid w:val="00E74946"/>
    <w:rsid w:val="00EA204F"/>
    <w:rsid w:val="00EA2700"/>
    <w:rsid w:val="00EB2E7D"/>
    <w:rsid w:val="00ED3498"/>
    <w:rsid w:val="00ED46C2"/>
    <w:rsid w:val="00EE1B57"/>
    <w:rsid w:val="00EE68A1"/>
    <w:rsid w:val="00F06B8E"/>
    <w:rsid w:val="00F61D12"/>
    <w:rsid w:val="00FD04C0"/>
    <w:rsid w:val="00FD0F9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ypsnitt"/>
    <w:uiPriority w:val="20"/>
    <w:qFormat/>
    <w:rsid w:val="00CD5AD8"/>
    <w:rPr>
      <w:i/>
      <w:iCs/>
    </w:rPr>
  </w:style>
  <w:style w:type="character" w:styleId="Hyperlnk">
    <w:name w:val="Hyperlink"/>
    <w:basedOn w:val="Standardstycketypsnitt"/>
    <w:uiPriority w:val="99"/>
    <w:unhideWhenUsed/>
    <w:rsid w:val="00682E3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0958BE"/>
  </w:style>
  <w:style w:type="character" w:styleId="AnvndHyperlnk">
    <w:name w:val="FollowedHyperlink"/>
    <w:basedOn w:val="Standardstycketyp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kogasen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asteras.se/bygga-bo-och-miljo/hallbar-livsstil/tvatta-bilen-rat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5F6E-DA5A-4FCD-88AB-F3EE07B3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2</cp:revision>
  <cp:lastPrinted>2018-02-11T10:05:00Z</cp:lastPrinted>
  <dcterms:created xsi:type="dcterms:W3CDTF">2018-05-17T09:48:00Z</dcterms:created>
  <dcterms:modified xsi:type="dcterms:W3CDTF">2018-05-17T09:48:00Z</dcterms:modified>
</cp:coreProperties>
</file>